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65" w:rsidRDefault="007F6365" w:rsidP="007F6365">
      <w:pPr>
        <w:jc w:val="center"/>
        <w:rPr>
          <w:color w:val="000099"/>
          <w:sz w:val="28"/>
          <w:szCs w:val="28"/>
        </w:rPr>
      </w:pPr>
    </w:p>
    <w:p w:rsidR="007F6365" w:rsidRDefault="007F6365" w:rsidP="007F6365">
      <w:pPr>
        <w:jc w:val="right"/>
        <w:rPr>
          <w:sz w:val="22"/>
        </w:rPr>
      </w:pPr>
      <w:r>
        <w:rPr>
          <w:sz w:val="22"/>
        </w:rPr>
        <w:t xml:space="preserve">Страница 7 из 10 </w:t>
      </w:r>
    </w:p>
    <w:p w:rsidR="007F6365" w:rsidRDefault="007F6365" w:rsidP="007F6365">
      <w:pPr>
        <w:jc w:val="right"/>
        <w:rPr>
          <w:sz w:val="22"/>
        </w:rPr>
      </w:pPr>
    </w:p>
    <w:p w:rsidR="007F6365" w:rsidRPr="0087249A" w:rsidRDefault="007F6365" w:rsidP="007F6365">
      <w:pPr>
        <w:jc w:val="right"/>
        <w:rPr>
          <w:sz w:val="22"/>
        </w:rPr>
      </w:pPr>
      <w:r w:rsidRPr="0087249A">
        <w:rPr>
          <w:sz w:val="22"/>
        </w:rPr>
        <w:t>Приложение №1</w:t>
      </w:r>
    </w:p>
    <w:p w:rsidR="007F6365" w:rsidRPr="0087249A" w:rsidRDefault="007F6365" w:rsidP="007F6365">
      <w:pPr>
        <w:jc w:val="right"/>
        <w:rPr>
          <w:sz w:val="22"/>
        </w:rPr>
      </w:pPr>
      <w:r w:rsidRPr="0087249A">
        <w:rPr>
          <w:sz w:val="22"/>
        </w:rPr>
        <w:t>к догов</w:t>
      </w:r>
      <w:r>
        <w:rPr>
          <w:sz w:val="22"/>
        </w:rPr>
        <w:t>о</w:t>
      </w:r>
      <w:r w:rsidRPr="0087249A">
        <w:rPr>
          <w:sz w:val="22"/>
        </w:rPr>
        <w:t>ру №</w:t>
      </w:r>
    </w:p>
    <w:p w:rsidR="007F6365" w:rsidRPr="0087249A" w:rsidRDefault="007F6365" w:rsidP="007F6365">
      <w:pPr>
        <w:jc w:val="right"/>
        <w:rPr>
          <w:sz w:val="22"/>
        </w:rPr>
      </w:pPr>
      <w:r>
        <w:rPr>
          <w:sz w:val="22"/>
        </w:rPr>
        <w:t xml:space="preserve">от </w:t>
      </w:r>
      <w:proofErr w:type="gramStart"/>
      <w:r>
        <w:rPr>
          <w:sz w:val="22"/>
        </w:rPr>
        <w:t>«  »</w:t>
      </w:r>
      <w:proofErr w:type="gramEnd"/>
      <w:r>
        <w:rPr>
          <w:sz w:val="22"/>
        </w:rPr>
        <w:t xml:space="preserve">                2018 </w:t>
      </w:r>
      <w:r w:rsidRPr="0087249A">
        <w:rPr>
          <w:sz w:val="22"/>
        </w:rPr>
        <w:t>г.</w:t>
      </w:r>
    </w:p>
    <w:p w:rsidR="007F6365" w:rsidRDefault="007F6365" w:rsidP="007F6365">
      <w:pPr>
        <w:jc w:val="center"/>
        <w:rPr>
          <w:color w:val="000099"/>
          <w:sz w:val="28"/>
          <w:szCs w:val="28"/>
        </w:rPr>
      </w:pPr>
    </w:p>
    <w:p w:rsidR="007F6365" w:rsidRPr="00CD31D9" w:rsidRDefault="007F6365" w:rsidP="007F6365">
      <w:pPr>
        <w:ind w:right="-426"/>
        <w:jc w:val="center"/>
        <w:rPr>
          <w:color w:val="000099"/>
          <w:sz w:val="28"/>
          <w:szCs w:val="28"/>
        </w:rPr>
      </w:pPr>
      <w:r w:rsidRPr="00CD31D9">
        <w:rPr>
          <w:color w:val="000099"/>
          <w:sz w:val="28"/>
          <w:szCs w:val="28"/>
        </w:rPr>
        <w:t xml:space="preserve">Для </w:t>
      </w:r>
      <w:r w:rsidRPr="00CD31D9">
        <w:rPr>
          <w:color w:val="000099"/>
          <w:sz w:val="28"/>
          <w:szCs w:val="28"/>
          <w:u w:val="single"/>
        </w:rPr>
        <w:t>качественного</w:t>
      </w:r>
      <w:r w:rsidRPr="00CD31D9">
        <w:rPr>
          <w:color w:val="000099"/>
          <w:sz w:val="28"/>
          <w:szCs w:val="28"/>
        </w:rPr>
        <w:t xml:space="preserve"> и </w:t>
      </w:r>
      <w:r w:rsidRPr="00CD31D9">
        <w:rPr>
          <w:color w:val="000099"/>
          <w:sz w:val="28"/>
          <w:szCs w:val="28"/>
          <w:u w:val="single"/>
        </w:rPr>
        <w:t>быстрого</w:t>
      </w:r>
      <w:r w:rsidRPr="00CD31D9">
        <w:rPr>
          <w:color w:val="000099"/>
          <w:sz w:val="28"/>
          <w:szCs w:val="28"/>
        </w:rPr>
        <w:t xml:space="preserve"> выполнения вашего заказа, вам необходимо              </w:t>
      </w:r>
    </w:p>
    <w:p w:rsidR="007F6365" w:rsidRPr="00CD31D9" w:rsidRDefault="007F6365" w:rsidP="007F6365">
      <w:pPr>
        <w:jc w:val="center"/>
        <w:rPr>
          <w:b/>
          <w:color w:val="000099"/>
          <w:sz w:val="28"/>
          <w:szCs w:val="28"/>
          <w:u w:val="single"/>
        </w:rPr>
      </w:pPr>
      <w:r w:rsidRPr="00CD31D9">
        <w:rPr>
          <w:color w:val="000099"/>
          <w:sz w:val="28"/>
          <w:szCs w:val="28"/>
        </w:rPr>
        <w:t>предоставить следующую информацию:</w:t>
      </w:r>
    </w:p>
    <w:p w:rsidR="007F6365" w:rsidRDefault="007F6365" w:rsidP="007F6365">
      <w:pPr>
        <w:jc w:val="center"/>
        <w:rPr>
          <w:b/>
          <w:sz w:val="40"/>
          <w:szCs w:val="40"/>
          <w:u w:val="single"/>
        </w:rPr>
      </w:pPr>
      <w:r w:rsidRPr="00A36B44">
        <w:rPr>
          <w:b/>
          <w:sz w:val="40"/>
          <w:szCs w:val="40"/>
          <w:u w:val="single"/>
        </w:rPr>
        <w:t>ТЕХНИЧЕСКОЕ ЗАДАНИЕ</w:t>
      </w:r>
    </w:p>
    <w:p w:rsidR="007F6365" w:rsidRPr="000E2ECD" w:rsidRDefault="007F6365" w:rsidP="007F6365">
      <w:pPr>
        <w:jc w:val="center"/>
        <w:rPr>
          <w:b/>
          <w:sz w:val="40"/>
          <w:szCs w:val="40"/>
          <w:u w:val="single"/>
        </w:rPr>
      </w:pPr>
      <w:r w:rsidRPr="000E2ECD">
        <w:rPr>
          <w:b/>
          <w:sz w:val="40"/>
          <w:szCs w:val="40"/>
          <w:u w:val="single"/>
        </w:rPr>
        <w:t>на</w:t>
      </w:r>
      <w:r>
        <w:rPr>
          <w:b/>
          <w:sz w:val="40"/>
          <w:szCs w:val="40"/>
          <w:u w:val="single"/>
        </w:rPr>
        <w:t xml:space="preserve"> разработку технических условий</w:t>
      </w:r>
    </w:p>
    <w:p w:rsidR="007F6365" w:rsidRPr="006D6ECA" w:rsidRDefault="007F6365" w:rsidP="007F6365">
      <w:pPr>
        <w:jc w:val="center"/>
        <w:rPr>
          <w:b/>
          <w:sz w:val="20"/>
          <w:szCs w:val="20"/>
        </w:rPr>
      </w:pPr>
      <w:r w:rsidRPr="006D6ECA">
        <w:rPr>
          <w:b/>
          <w:sz w:val="20"/>
          <w:szCs w:val="20"/>
        </w:rPr>
        <w:t xml:space="preserve">Поля помеченные </w:t>
      </w:r>
      <w:r w:rsidRPr="006D6ECA">
        <w:rPr>
          <w:b/>
          <w:color w:val="FF0000"/>
          <w:sz w:val="20"/>
          <w:szCs w:val="20"/>
        </w:rPr>
        <w:t>*</w:t>
      </w:r>
      <w:r w:rsidRPr="006D6ECA">
        <w:rPr>
          <w:b/>
          <w:sz w:val="20"/>
          <w:szCs w:val="20"/>
        </w:rPr>
        <w:t>, обязательны</w:t>
      </w:r>
      <w:r>
        <w:rPr>
          <w:b/>
          <w:sz w:val="20"/>
          <w:szCs w:val="20"/>
        </w:rPr>
        <w:t xml:space="preserve"> для заполнения</w:t>
      </w:r>
      <w:r w:rsidRPr="006D6ECA">
        <w:rPr>
          <w:b/>
          <w:sz w:val="20"/>
          <w:szCs w:val="20"/>
        </w:rPr>
        <w:t>!</w:t>
      </w:r>
    </w:p>
    <w:p w:rsidR="007F6365" w:rsidRDefault="007F6365" w:rsidP="007F6365">
      <w:pPr>
        <w:rPr>
          <w:b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5060"/>
        <w:gridCol w:w="4750"/>
      </w:tblGrid>
      <w:tr w:rsidR="007F6365" w:rsidTr="007F6365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Название разработки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846537" w:rsidP="008504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Написать р</w:t>
            </w:r>
            <w:r w:rsidR="007F6365" w:rsidRPr="008F4697">
              <w:rPr>
                <w:i/>
                <w:color w:val="000000"/>
              </w:rPr>
              <w:t>абочее название разработки, отражающе</w:t>
            </w:r>
            <w:bookmarkStart w:id="0" w:name="_GoBack"/>
            <w:bookmarkEnd w:id="0"/>
            <w:r w:rsidR="007F6365" w:rsidRPr="008F4697">
              <w:rPr>
                <w:i/>
                <w:color w:val="000000"/>
              </w:rPr>
              <w:t>е суть.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Эксклюзив или документ ООО НВФ «ЦПТ» и действие с ними (изменение, переиздание, разработка)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 w:rsidRPr="001C6C98">
              <w:rPr>
                <w:color w:val="000000"/>
                <w:u w:val="single"/>
              </w:rPr>
              <w:t>Порядковый</w:t>
            </w:r>
            <w:r>
              <w:rPr>
                <w:color w:val="000000"/>
              </w:rPr>
              <w:t xml:space="preserve"> номер новых ТУ или количество собственных ТУ, зарегистрированных на данное юридическое лицо (для разработки эксклюзива)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Если нет ТУ, то номер 001 (не может быть несколько документов с одним порядковым номером)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название предприятия </w:t>
            </w:r>
            <w:r>
              <w:rPr>
                <w:color w:val="FF0000"/>
              </w:rPr>
              <w:t>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Полное название без сокращений в соответствии с ЕГРЮЛ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Сокращенное название предприятия </w:t>
            </w:r>
            <w:r>
              <w:rPr>
                <w:color w:val="FF0000"/>
              </w:rPr>
              <w:t>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 xml:space="preserve">Пишем сокращенное название </w:t>
            </w:r>
          </w:p>
        </w:tc>
      </w:tr>
      <w:tr w:rsidR="007F6365" w:rsidTr="007F6365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Реквизиты предприятия (с ОКПО) (для ИП указать и ОГРН)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b/>
                <w:bCs/>
                <w:i/>
                <w:color w:val="000000"/>
              </w:rPr>
            </w:pPr>
            <w:r w:rsidRPr="008F4697">
              <w:rPr>
                <w:b/>
                <w:bCs/>
                <w:i/>
                <w:color w:val="000000"/>
              </w:rPr>
              <w:t>Реквизитная карта с ОКПО для ИП указать и ОГРН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 (с индексом) </w:t>
            </w:r>
            <w:r>
              <w:rPr>
                <w:color w:val="FF0000"/>
              </w:rPr>
              <w:t>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Юридический адрес +индекс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Фактический адрес (с индексом) </w:t>
            </w:r>
            <w:r>
              <w:rPr>
                <w:color w:val="FF0000"/>
              </w:rPr>
              <w:t>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Место нахождения предприятия +индекс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Полный почтовый адрес (с индексом) </w:t>
            </w:r>
            <w:r>
              <w:rPr>
                <w:color w:val="FF0000"/>
              </w:rPr>
              <w:t>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Для получения почты +индекс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Электронный адрес </w:t>
            </w:r>
            <w:r>
              <w:rPr>
                <w:color w:val="FF0000"/>
              </w:rPr>
              <w:t>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Контактные адреса.</w:t>
            </w:r>
          </w:p>
        </w:tc>
      </w:tr>
      <w:tr w:rsidR="007F6365" w:rsidTr="007F636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 клиента по разработке ТУ </w:t>
            </w:r>
            <w:r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 его должность и контакты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Кто является куратором работы с нами и его контакты</w:t>
            </w:r>
          </w:p>
        </w:tc>
      </w:tr>
      <w:tr w:rsidR="007F6365" w:rsidTr="007F6365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Ф.И.О. руководителя, его должность и контакты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Контакты - сот тел и почта (Обычно директор или ИП)</w:t>
            </w:r>
          </w:p>
        </w:tc>
      </w:tr>
      <w:tr w:rsidR="007F6365" w:rsidTr="007F6365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Ф.И.О. технолога, его должность и контакты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Обязательно телефон, почта актуальная на которую отвечают</w:t>
            </w:r>
          </w:p>
        </w:tc>
      </w:tr>
      <w:tr w:rsidR="007F6365" w:rsidTr="007F6365">
        <w:trPr>
          <w:trHeight w:val="14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Ассортимент продукции </w:t>
            </w:r>
            <w:r>
              <w:rPr>
                <w:color w:val="FF0000"/>
              </w:rPr>
              <w:t>*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 xml:space="preserve">Перечислить ассортимент продукции в том виде, в котором он будет выноситься на этикетку, например: 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- Салат с капустой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- Шампиньоны соленые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- Котлеты куриные</w:t>
            </w:r>
          </w:p>
        </w:tc>
      </w:tr>
      <w:tr w:rsidR="007F6365" w:rsidTr="007F6365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Желаемые виды упаковки товара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Как упаковываете или хотите упаковывать/ если не задумывались над упаковкой, то написать ПЕРДЛОЖИТЬ, НА ВЫБОР</w:t>
            </w:r>
          </w:p>
        </w:tc>
      </w:tr>
      <w:tr w:rsidR="007F6365" w:rsidTr="007F6365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Желаемые виды транспортной тары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Как упаковываете или хотите упаковывать-транспортировать/ если не задумывались над упаковкой, то написать ПЕРДЛОЖИТЬ, НА ВЫБОР</w:t>
            </w:r>
          </w:p>
        </w:tc>
      </w:tr>
      <w:tr w:rsidR="007F6365" w:rsidTr="007F6365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Масса нетто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 xml:space="preserve"> Пример от 100 гр. до 10 000 гр. - как будет фасовать и отпускать готовый продукт.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Планируете ли выпускать весовую продукцию?</w:t>
            </w:r>
          </w:p>
        </w:tc>
      </w:tr>
      <w:tr w:rsidR="007F6365" w:rsidTr="007F6365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Используемое сырье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То из чего делают (формулируем, уточняем если затрудняйтесь с описанием)</w:t>
            </w:r>
          </w:p>
        </w:tc>
      </w:tr>
      <w:tr w:rsidR="007F6365" w:rsidTr="007F6365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Рецептуры продукции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Рецептуры с указанием выхода продукции.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Можно просто Тех Карты отдельными файлами, лучше в Архиве, соответственно оставить пометку тут.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</w:p>
        </w:tc>
      </w:tr>
      <w:tr w:rsidR="007F6365" w:rsidTr="007F6365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Технология производства продукции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Подробно технологию, можно просто Тех Карты отдельными файлами, лучше в Архиве, соответственно оставить пометку тут</w:t>
            </w:r>
          </w:p>
        </w:tc>
      </w:tr>
      <w:tr w:rsidR="007F6365" w:rsidTr="007F6365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Используемое оборудование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Список оборудования на производстве (можно основные узлы участвующие в производстве)</w:t>
            </w:r>
          </w:p>
        </w:tc>
      </w:tr>
      <w:tr w:rsidR="007F6365" w:rsidTr="007F6365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Желаемые сроки годности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Разумные сроки годности, которые вы имеете возможность подтвердить, в документах мы указываем действительно подтвержденные сроки.</w:t>
            </w:r>
          </w:p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Если хотите указать продленные сроки годности, выше чем в нормативных документах, то предоставьте, пожалуйста, протоколы испытаний и экспертное заключение на увеличение сроков годности.</w:t>
            </w:r>
          </w:p>
        </w:tc>
      </w:tr>
      <w:tr w:rsidR="007F6365" w:rsidTr="007F6365">
        <w:trPr>
          <w:trHeight w:val="18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Default="007F6365" w:rsidP="00850462">
            <w:pPr>
              <w:rPr>
                <w:color w:val="000000"/>
              </w:rPr>
            </w:pPr>
            <w:r>
              <w:rPr>
                <w:color w:val="000000"/>
              </w:rPr>
              <w:t>Особые пожелания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65" w:rsidRPr="008F4697" w:rsidRDefault="007F6365" w:rsidP="00850462">
            <w:pPr>
              <w:rPr>
                <w:i/>
                <w:color w:val="000000"/>
              </w:rPr>
            </w:pPr>
            <w:r w:rsidRPr="008F4697">
              <w:rPr>
                <w:i/>
                <w:color w:val="000000"/>
              </w:rPr>
              <w:t>Уточнения, которые важны для Вас, например</w:t>
            </w:r>
            <w:proofErr w:type="gramStart"/>
            <w:r w:rsidRPr="008F4697">
              <w:rPr>
                <w:i/>
                <w:color w:val="000000"/>
              </w:rPr>
              <w:t>: Хочу</w:t>
            </w:r>
            <w:proofErr w:type="gramEnd"/>
            <w:r w:rsidRPr="008F4697">
              <w:rPr>
                <w:i/>
                <w:color w:val="000000"/>
              </w:rPr>
              <w:t xml:space="preserve"> на основании вашего документа получить декларацию. Хочу, чтобы мои документы были актуализированы по ТРТС P.S. Все требования кроме абсурдных и противозаконных мы выполним или предложим варианты решения задачи законным путем.</w:t>
            </w:r>
          </w:p>
        </w:tc>
      </w:tr>
    </w:tbl>
    <w:p w:rsidR="00AA6719" w:rsidRDefault="00AA6719" w:rsidP="00AA6719">
      <w:pPr>
        <w:jc w:val="both"/>
        <w:rPr>
          <w:b/>
          <w:i/>
          <w:sz w:val="28"/>
        </w:rPr>
      </w:pPr>
    </w:p>
    <w:p w:rsidR="00AA6719" w:rsidRDefault="00AA6719" w:rsidP="00AA6719">
      <w:pPr>
        <w:jc w:val="both"/>
        <w:rPr>
          <w:b/>
          <w:i/>
          <w:sz w:val="28"/>
        </w:rPr>
      </w:pPr>
    </w:p>
    <w:p w:rsidR="007F6365" w:rsidRDefault="007F6365" w:rsidP="007F6365">
      <w:pPr>
        <w:numPr>
          <w:ilvl w:val="0"/>
          <w:numId w:val="4"/>
        </w:numPr>
        <w:jc w:val="both"/>
      </w:pPr>
      <w:r>
        <w:lastRenderedPageBreak/>
        <w:t>Изменения в ТЗ должны быть внесены не позднее одной недели с момента произведения оплаты по Договору</w:t>
      </w:r>
      <w:r w:rsidRPr="003701D9">
        <w:t xml:space="preserve"> </w:t>
      </w:r>
      <w:r>
        <w:t xml:space="preserve">№     от </w:t>
      </w:r>
      <w:proofErr w:type="gramStart"/>
      <w:r>
        <w:t>«  »</w:t>
      </w:r>
      <w:proofErr w:type="gramEnd"/>
      <w:r>
        <w:t xml:space="preserve">              2018 года.</w:t>
      </w:r>
    </w:p>
    <w:p w:rsidR="007F6365" w:rsidRDefault="007F6365" w:rsidP="007F6365">
      <w:pPr>
        <w:numPr>
          <w:ilvl w:val="0"/>
          <w:numId w:val="4"/>
        </w:numPr>
        <w:jc w:val="both"/>
      </w:pPr>
      <w:r>
        <w:t>Изменения в ТЗ оформляются в форме изменений (дополнений) в отдельные пункты заявки либо в виде новой редакции ТЗ. Изменения и дополнения со стороны Заказчика должны быть оформлены в письменном виде.</w:t>
      </w:r>
    </w:p>
    <w:p w:rsidR="007F6365" w:rsidRDefault="007F6365" w:rsidP="007F6365">
      <w:pPr>
        <w:numPr>
          <w:ilvl w:val="0"/>
          <w:numId w:val="4"/>
        </w:numPr>
        <w:jc w:val="both"/>
      </w:pPr>
      <w:r>
        <w:t>Все последующие изменения подлежат дополнительной оплате из расчета 500 (пятьсот) рублей за час технологической работы.</w:t>
      </w:r>
    </w:p>
    <w:p w:rsidR="007F6365" w:rsidRDefault="007F6365" w:rsidP="007F6365">
      <w:pPr>
        <w:numPr>
          <w:ilvl w:val="0"/>
          <w:numId w:val="4"/>
        </w:numPr>
        <w:jc w:val="both"/>
      </w:pPr>
      <w:r>
        <w:t>Настоящее Приложение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7F6365" w:rsidRDefault="007F6365" w:rsidP="007F6365">
      <w:pPr>
        <w:jc w:val="both"/>
      </w:pPr>
    </w:p>
    <w:p w:rsidR="007F6365" w:rsidRDefault="007F6365" w:rsidP="007F6365">
      <w:pPr>
        <w:ind w:firstLine="284"/>
        <w:jc w:val="both"/>
        <w:rPr>
          <w:b/>
          <w:sz w:val="32"/>
        </w:rPr>
      </w:pPr>
      <w:r>
        <w:rPr>
          <w:b/>
          <w:sz w:val="32"/>
        </w:rPr>
        <w:t>ТЗ утверждено</w:t>
      </w:r>
    </w:p>
    <w:p w:rsidR="007F6365" w:rsidRDefault="007F6365" w:rsidP="007F6365">
      <w:pPr>
        <w:ind w:firstLine="284"/>
        <w:jc w:val="both"/>
        <w:rPr>
          <w:b/>
          <w:sz w:val="32"/>
        </w:rPr>
      </w:pPr>
    </w:p>
    <w:p w:rsidR="007F6365" w:rsidRPr="00BD16BA" w:rsidRDefault="007F6365" w:rsidP="007F6365">
      <w:pPr>
        <w:ind w:firstLine="284"/>
        <w:jc w:val="both"/>
        <w:rPr>
          <w:b/>
          <w:sz w:val="32"/>
        </w:rPr>
      </w:pPr>
    </w:p>
    <w:p w:rsidR="007F6365" w:rsidRDefault="007F6365" w:rsidP="007F6365">
      <w:pPr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t>Исполнитель                                                             Заказчик</w:t>
      </w:r>
    </w:p>
    <w:p w:rsidR="007F6365" w:rsidRDefault="007F6365" w:rsidP="007F6365">
      <w:pPr>
        <w:ind w:firstLine="284"/>
        <w:jc w:val="both"/>
        <w:rPr>
          <w:b/>
          <w:i/>
          <w:sz w:val="28"/>
        </w:rPr>
      </w:pPr>
    </w:p>
    <w:p w:rsidR="007F6365" w:rsidRDefault="007F6365" w:rsidP="007F6365">
      <w:pPr>
        <w:tabs>
          <w:tab w:val="left" w:pos="612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             _____________________________________</w:t>
      </w:r>
    </w:p>
    <w:p w:rsidR="007F6365" w:rsidRPr="00BD16BA" w:rsidRDefault="007F6365" w:rsidP="007F6365">
      <w:pPr>
        <w:ind w:firstLine="284"/>
        <w:jc w:val="both"/>
        <w:rPr>
          <w:sz w:val="20"/>
          <w:szCs w:val="20"/>
        </w:rPr>
      </w:pPr>
      <w:r w:rsidRPr="00BD16BA">
        <w:rPr>
          <w:sz w:val="20"/>
          <w:szCs w:val="20"/>
        </w:rPr>
        <w:t>(Ф. И. О.</w:t>
      </w:r>
      <w:r>
        <w:rPr>
          <w:sz w:val="20"/>
          <w:szCs w:val="20"/>
        </w:rPr>
        <w:t xml:space="preserve"> подпись </w:t>
      </w:r>
      <w:proofErr w:type="gramStart"/>
      <w:r>
        <w:rPr>
          <w:sz w:val="20"/>
          <w:szCs w:val="20"/>
        </w:rPr>
        <w:t>Исполнителя)</w:t>
      </w:r>
      <w:r w:rsidRPr="00BD16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           </w:t>
      </w:r>
      <w:r w:rsidRPr="00BD16BA">
        <w:rPr>
          <w:sz w:val="20"/>
          <w:szCs w:val="20"/>
        </w:rPr>
        <w:t>(</w:t>
      </w:r>
      <w:r>
        <w:rPr>
          <w:sz w:val="20"/>
          <w:szCs w:val="20"/>
        </w:rPr>
        <w:t>Ф.И.</w:t>
      </w:r>
      <w:r w:rsidRPr="00BD16BA">
        <w:rPr>
          <w:sz w:val="20"/>
          <w:szCs w:val="20"/>
        </w:rPr>
        <w:t>О.</w:t>
      </w:r>
      <w:r>
        <w:rPr>
          <w:sz w:val="20"/>
          <w:szCs w:val="20"/>
        </w:rPr>
        <w:t>, подпись Заказчика</w:t>
      </w:r>
      <w:r w:rsidRPr="00BD16BA">
        <w:rPr>
          <w:sz w:val="20"/>
          <w:szCs w:val="20"/>
        </w:rPr>
        <w:t>)</w:t>
      </w:r>
    </w:p>
    <w:p w:rsidR="007F6365" w:rsidRPr="00BD16BA" w:rsidRDefault="007F6365" w:rsidP="007F6365">
      <w:pPr>
        <w:ind w:firstLine="284"/>
        <w:jc w:val="both"/>
      </w:pPr>
      <w:r w:rsidRPr="00857AAF">
        <w:rPr>
          <w:sz w:val="18"/>
        </w:rPr>
        <w:t xml:space="preserve">М.П.                                                                                                           </w:t>
      </w:r>
      <w:r>
        <w:rPr>
          <w:sz w:val="18"/>
        </w:rPr>
        <w:t xml:space="preserve">                  </w:t>
      </w:r>
      <w:r w:rsidRPr="00857AAF">
        <w:rPr>
          <w:sz w:val="18"/>
        </w:rPr>
        <w:t>М. П.</w:t>
      </w:r>
    </w:p>
    <w:p w:rsidR="007F6365" w:rsidRDefault="007F6365" w:rsidP="00AA6719">
      <w:pPr>
        <w:jc w:val="both"/>
        <w:rPr>
          <w:b/>
          <w:i/>
          <w:sz w:val="28"/>
        </w:rPr>
      </w:pPr>
    </w:p>
    <w:p w:rsidR="007F6365" w:rsidRDefault="007F6365" w:rsidP="00AA6719">
      <w:pPr>
        <w:jc w:val="both"/>
        <w:rPr>
          <w:b/>
          <w:i/>
          <w:sz w:val="28"/>
        </w:rPr>
      </w:pPr>
    </w:p>
    <w:p w:rsidR="00AA6719" w:rsidRPr="007A4680" w:rsidRDefault="00AA6719" w:rsidP="00AA6719">
      <w:pPr>
        <w:jc w:val="both"/>
        <w:rPr>
          <w:b/>
          <w:i/>
          <w:sz w:val="28"/>
        </w:rPr>
      </w:pPr>
      <w:r>
        <w:rPr>
          <w:b/>
          <w:i/>
          <w:sz w:val="28"/>
        </w:rPr>
        <w:t>Настоящее</w:t>
      </w:r>
      <w:r w:rsidRPr="007A4680">
        <w:rPr>
          <w:b/>
          <w:i/>
          <w:sz w:val="28"/>
        </w:rPr>
        <w:t xml:space="preserve"> </w:t>
      </w:r>
      <w:r>
        <w:rPr>
          <w:b/>
          <w:i/>
          <w:sz w:val="28"/>
        </w:rPr>
        <w:t>ТЗ</w:t>
      </w:r>
      <w:r w:rsidRPr="007A4680">
        <w:rPr>
          <w:b/>
          <w:i/>
          <w:sz w:val="28"/>
        </w:rPr>
        <w:t xml:space="preserve"> является неотъемлемой частью Договора, заключаемого между сторонами.</w:t>
      </w:r>
    </w:p>
    <w:p w:rsidR="00AA6719" w:rsidRPr="007A4680" w:rsidRDefault="00AA6719" w:rsidP="00AA6719">
      <w:pPr>
        <w:jc w:val="both"/>
        <w:rPr>
          <w:b/>
          <w:i/>
          <w:sz w:val="28"/>
        </w:rPr>
      </w:pPr>
      <w:r w:rsidRPr="007A4680">
        <w:rPr>
          <w:b/>
          <w:i/>
          <w:sz w:val="28"/>
        </w:rPr>
        <w:t xml:space="preserve">При подписании </w:t>
      </w:r>
      <w:r>
        <w:rPr>
          <w:b/>
          <w:i/>
          <w:sz w:val="28"/>
        </w:rPr>
        <w:t>ТЗ</w:t>
      </w:r>
      <w:r w:rsidRPr="007A4680">
        <w:rPr>
          <w:b/>
          <w:i/>
          <w:sz w:val="28"/>
        </w:rPr>
        <w:t xml:space="preserve"> последующее внесение изменений со стороны Заказчика оформляется</w:t>
      </w:r>
      <w:r w:rsidR="006C34B0">
        <w:rPr>
          <w:b/>
          <w:i/>
          <w:sz w:val="28"/>
        </w:rPr>
        <w:t xml:space="preserve"> так же,</w:t>
      </w:r>
      <w:r w:rsidRPr="007A4680">
        <w:rPr>
          <w:b/>
          <w:i/>
          <w:sz w:val="28"/>
        </w:rPr>
        <w:t xml:space="preserve"> документально.</w:t>
      </w:r>
    </w:p>
    <w:p w:rsidR="00AA6719" w:rsidRDefault="00AA6719" w:rsidP="00AA6719">
      <w:pPr>
        <w:jc w:val="both"/>
      </w:pPr>
    </w:p>
    <w:p w:rsidR="00AA6719" w:rsidRDefault="00AA6719" w:rsidP="00AA6719">
      <w:pPr>
        <w:jc w:val="both"/>
      </w:pPr>
    </w:p>
    <w:p w:rsidR="00AA6719" w:rsidRDefault="00AA6719" w:rsidP="00AA6719">
      <w:pPr>
        <w:rPr>
          <w:rStyle w:val="af0"/>
          <w:b/>
          <w:bCs/>
          <w:color w:val="FF0000"/>
          <w:sz w:val="27"/>
          <w:szCs w:val="27"/>
        </w:rPr>
      </w:pPr>
      <w:r>
        <w:rPr>
          <w:rStyle w:val="af0"/>
          <w:b/>
          <w:bCs/>
          <w:color w:val="FF0000"/>
          <w:sz w:val="27"/>
          <w:szCs w:val="27"/>
        </w:rPr>
        <w:t>Контактные данные:</w:t>
      </w:r>
    </w:p>
    <w:p w:rsidR="00F3194A" w:rsidRDefault="00F3194A" w:rsidP="00AA6719">
      <w:pPr>
        <w:rPr>
          <w:b/>
          <w:bCs/>
          <w:sz w:val="27"/>
          <w:szCs w:val="27"/>
        </w:rPr>
      </w:pPr>
      <w:hyperlink r:id="rId7" w:history="1">
        <w:r w:rsidRPr="00C16E9F">
          <w:rPr>
            <w:rStyle w:val="ae"/>
            <w:b/>
            <w:bCs/>
            <w:sz w:val="27"/>
            <w:szCs w:val="27"/>
            <w:lang w:val="en-US"/>
          </w:rPr>
          <w:t>food</w:t>
        </w:r>
        <w:r w:rsidRPr="00C16E9F">
          <w:rPr>
            <w:rStyle w:val="ae"/>
            <w:b/>
            <w:bCs/>
            <w:sz w:val="27"/>
            <w:szCs w:val="27"/>
          </w:rPr>
          <w:t>200</w:t>
        </w:r>
        <w:r w:rsidRPr="00C16E9F">
          <w:rPr>
            <w:rStyle w:val="ae"/>
            <w:b/>
            <w:bCs/>
            <w:sz w:val="27"/>
            <w:szCs w:val="27"/>
            <w:lang w:val="en-US"/>
          </w:rPr>
          <w:t>0</w:t>
        </w:r>
        <w:r w:rsidRPr="00C16E9F">
          <w:rPr>
            <w:rStyle w:val="ae"/>
            <w:b/>
            <w:bCs/>
            <w:sz w:val="27"/>
            <w:szCs w:val="27"/>
          </w:rPr>
          <w:t>@</w:t>
        </w:r>
        <w:r w:rsidRPr="00C16E9F">
          <w:rPr>
            <w:rStyle w:val="ae"/>
            <w:b/>
            <w:bCs/>
            <w:sz w:val="27"/>
            <w:szCs w:val="27"/>
            <w:lang w:val="en-US"/>
          </w:rPr>
          <w:t>food</w:t>
        </w:r>
        <w:r w:rsidRPr="00C16E9F">
          <w:rPr>
            <w:rStyle w:val="ae"/>
            <w:b/>
            <w:bCs/>
            <w:sz w:val="27"/>
            <w:szCs w:val="27"/>
          </w:rPr>
          <w:t>2000.</w:t>
        </w:r>
        <w:r w:rsidRPr="00C16E9F">
          <w:rPr>
            <w:rStyle w:val="ae"/>
            <w:b/>
            <w:bCs/>
            <w:sz w:val="27"/>
            <w:szCs w:val="27"/>
            <w:lang w:val="en-US"/>
          </w:rPr>
          <w:t>ru</w:t>
        </w:r>
      </w:hyperlink>
    </w:p>
    <w:p w:rsidR="00AA6719" w:rsidRDefault="00AA6719" w:rsidP="00AA6719">
      <w:r>
        <w:rPr>
          <w:rStyle w:val="af"/>
          <w:rFonts w:ascii="Tahoma" w:hAnsi="Tahoma" w:cs="Tahoma"/>
          <w:color w:val="000080"/>
          <w:shd w:val="clear" w:color="auto" w:fill="FFFFFF"/>
        </w:rPr>
        <w:t>8-800-333-06-41 (бесплатный)</w:t>
      </w:r>
    </w:p>
    <w:p w:rsidR="00AA6719" w:rsidRDefault="00AA6719" w:rsidP="00AA6719">
      <w:r>
        <w:rPr>
          <w:rStyle w:val="af"/>
          <w:rFonts w:ascii="Tahoma" w:hAnsi="Tahoma" w:cs="Tahoma"/>
          <w:color w:val="000080"/>
          <w:shd w:val="clear" w:color="auto" w:fill="FFFFFF"/>
        </w:rPr>
        <w:t>8-(383)-210-69-01</w:t>
      </w:r>
    </w:p>
    <w:p w:rsidR="00AA6719" w:rsidRDefault="00AA6719" w:rsidP="00AA6719">
      <w:r>
        <w:rPr>
          <w:rStyle w:val="af"/>
          <w:rFonts w:ascii="Tahoma" w:hAnsi="Tahoma" w:cs="Tahoma"/>
          <w:color w:val="000080"/>
          <w:shd w:val="clear" w:color="auto" w:fill="FFFFFF"/>
        </w:rPr>
        <w:t>8-913-740-50-90 (МТС)</w:t>
      </w:r>
    </w:p>
    <w:p w:rsidR="00AA6719" w:rsidRDefault="00AA6719" w:rsidP="00AA6719">
      <w:r>
        <w:rPr>
          <w:rFonts w:ascii="Tahoma" w:hAnsi="Tahoma" w:cs="Tahoma"/>
          <w:color w:val="000080"/>
          <w:shd w:val="clear" w:color="auto" w:fill="FFFFFF"/>
        </w:rPr>
        <w:t>630087, г. Новосибирск, пр. Карла Маркса, 30, офис 600А</w:t>
      </w:r>
    </w:p>
    <w:p w:rsidR="00AA6719" w:rsidRDefault="00AA6719" w:rsidP="00AA6719">
      <w:r>
        <w:rPr>
          <w:rFonts w:ascii="Tahoma" w:hAnsi="Tahoma" w:cs="Tahoma"/>
          <w:color w:val="000080"/>
          <w:shd w:val="clear" w:color="auto" w:fill="FFFFFF"/>
        </w:rPr>
        <w:t xml:space="preserve">Подробная информация на сайте: </w:t>
      </w:r>
      <w:r>
        <w:rPr>
          <w:rStyle w:val="af"/>
          <w:rFonts w:ascii="Tahoma" w:hAnsi="Tahoma" w:cs="Tahoma"/>
          <w:color w:val="000080"/>
          <w:shd w:val="clear" w:color="auto" w:fill="FFFFFF"/>
        </w:rPr>
        <w:t>food2000.ru</w:t>
      </w:r>
    </w:p>
    <w:p w:rsidR="00296CBE" w:rsidRPr="00AA6719" w:rsidRDefault="00296CBE" w:rsidP="00AA6719"/>
    <w:sectPr w:rsidR="00296CBE" w:rsidRPr="00AA6719" w:rsidSect="00A10DAA">
      <w:headerReference w:type="default" r:id="rId8"/>
      <w:footerReference w:type="even" r:id="rId9"/>
      <w:footerReference w:type="default" r:id="rId10"/>
      <w:pgSz w:w="11906" w:h="16838"/>
      <w:pgMar w:top="1630" w:right="991" w:bottom="1134" w:left="851" w:header="851" w:footer="709" w:gutter="0"/>
      <w:pgBorders w:offsetFrom="page">
        <w:top w:val="double" w:sz="24" w:space="24" w:color="00B050"/>
        <w:left w:val="double" w:sz="24" w:space="24" w:color="00B050"/>
        <w:bottom w:val="double" w:sz="24" w:space="24" w:color="00B050"/>
        <w:right w:val="doub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23" w:rsidRDefault="00463023">
      <w:r>
        <w:separator/>
      </w:r>
    </w:p>
  </w:endnote>
  <w:endnote w:type="continuationSeparator" w:id="0">
    <w:p w:rsidR="00463023" w:rsidRDefault="0046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A6" w:rsidRDefault="00940DA6" w:rsidP="00940D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DA6" w:rsidRDefault="00940DA6" w:rsidP="00940D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A6" w:rsidRDefault="00940DA6" w:rsidP="00940D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6537">
      <w:rPr>
        <w:rStyle w:val="a6"/>
        <w:noProof/>
      </w:rPr>
      <w:t>3</w:t>
    </w:r>
    <w:r>
      <w:rPr>
        <w:rStyle w:val="a6"/>
      </w:rPr>
      <w:fldChar w:fldCharType="end"/>
    </w:r>
  </w:p>
  <w:p w:rsidR="00940DA6" w:rsidRDefault="006C34B0" w:rsidP="00940DA6">
    <w:pPr>
      <w:pStyle w:val="a5"/>
      <w:ind w:right="360"/>
    </w:pPr>
    <w:r>
      <w:rPr>
        <w:noProof/>
      </w:rPr>
      <w:drawing>
        <wp:inline distT="0" distB="0" distL="0" distR="0">
          <wp:extent cx="6467475" cy="380365"/>
          <wp:effectExtent l="0" t="0" r="0" b="0"/>
          <wp:docPr id="2" name="Рисунок 2" descr="шапк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23" w:rsidRDefault="00463023">
      <w:r>
        <w:separator/>
      </w:r>
    </w:p>
  </w:footnote>
  <w:footnote w:type="continuationSeparator" w:id="0">
    <w:p w:rsidR="00463023" w:rsidRDefault="0046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BE" w:rsidRPr="00753217" w:rsidRDefault="00463023" w:rsidP="00A10DAA">
    <w:pPr>
      <w:pStyle w:val="ac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3.35pt;margin-top:-12.9pt;width:37.15pt;height:47.65pt;z-index:251657728">
          <v:imagedata r:id="rId1" o:title=""/>
        </v:shape>
        <o:OLEObject Type="Embed" ProgID="CorelDRAW.Graphic.12" ShapeID="_x0000_s2052" DrawAspect="Content" ObjectID="_1592993438" r:id="rId2"/>
      </w:object>
    </w:r>
    <w:r w:rsidR="006C34B0">
      <w:rPr>
        <w:noProof/>
      </w:rPr>
      <w:drawing>
        <wp:inline distT="0" distB="0" distL="0" distR="0">
          <wp:extent cx="6189980" cy="38544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68D"/>
    <w:multiLevelType w:val="hybridMultilevel"/>
    <w:tmpl w:val="A2ECCE48"/>
    <w:lvl w:ilvl="0" w:tplc="3A568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B5CBC"/>
    <w:multiLevelType w:val="hybridMultilevel"/>
    <w:tmpl w:val="A6A4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F494B"/>
    <w:multiLevelType w:val="singleLevel"/>
    <w:tmpl w:val="1D6E5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93"/>
    <w:rsid w:val="00030CFD"/>
    <w:rsid w:val="0009467A"/>
    <w:rsid w:val="000A05EC"/>
    <w:rsid w:val="000B5EE6"/>
    <w:rsid w:val="00143B31"/>
    <w:rsid w:val="001A02D5"/>
    <w:rsid w:val="002154E7"/>
    <w:rsid w:val="00241BB8"/>
    <w:rsid w:val="00243F18"/>
    <w:rsid w:val="00270DFA"/>
    <w:rsid w:val="0027490B"/>
    <w:rsid w:val="00296CBE"/>
    <w:rsid w:val="002B1430"/>
    <w:rsid w:val="002B3567"/>
    <w:rsid w:val="0031686F"/>
    <w:rsid w:val="00336A80"/>
    <w:rsid w:val="003409C3"/>
    <w:rsid w:val="003565C4"/>
    <w:rsid w:val="003754C2"/>
    <w:rsid w:val="003A2218"/>
    <w:rsid w:val="003A6042"/>
    <w:rsid w:val="00463023"/>
    <w:rsid w:val="004A0F4B"/>
    <w:rsid w:val="004B7C4B"/>
    <w:rsid w:val="00502554"/>
    <w:rsid w:val="005D4952"/>
    <w:rsid w:val="006042F2"/>
    <w:rsid w:val="0062089E"/>
    <w:rsid w:val="00694D47"/>
    <w:rsid w:val="006950AF"/>
    <w:rsid w:val="006A0771"/>
    <w:rsid w:val="006A5DCF"/>
    <w:rsid w:val="006C34B0"/>
    <w:rsid w:val="006F6C25"/>
    <w:rsid w:val="007062FF"/>
    <w:rsid w:val="007074EB"/>
    <w:rsid w:val="00741EE2"/>
    <w:rsid w:val="00753217"/>
    <w:rsid w:val="0079330E"/>
    <w:rsid w:val="007B6EDF"/>
    <w:rsid w:val="007F6365"/>
    <w:rsid w:val="0080515E"/>
    <w:rsid w:val="00835021"/>
    <w:rsid w:val="00846537"/>
    <w:rsid w:val="00850723"/>
    <w:rsid w:val="008533C8"/>
    <w:rsid w:val="00862966"/>
    <w:rsid w:val="008814A2"/>
    <w:rsid w:val="00884D66"/>
    <w:rsid w:val="008C1792"/>
    <w:rsid w:val="008F4697"/>
    <w:rsid w:val="0091361E"/>
    <w:rsid w:val="009358E2"/>
    <w:rsid w:val="00940DA6"/>
    <w:rsid w:val="00982C3B"/>
    <w:rsid w:val="009C3FDE"/>
    <w:rsid w:val="00A10DAA"/>
    <w:rsid w:val="00A536EA"/>
    <w:rsid w:val="00A568A0"/>
    <w:rsid w:val="00AA6719"/>
    <w:rsid w:val="00AE1966"/>
    <w:rsid w:val="00AF6694"/>
    <w:rsid w:val="00B200D7"/>
    <w:rsid w:val="00B40D63"/>
    <w:rsid w:val="00B67495"/>
    <w:rsid w:val="00B765FC"/>
    <w:rsid w:val="00BA4055"/>
    <w:rsid w:val="00BA45BD"/>
    <w:rsid w:val="00BC79FB"/>
    <w:rsid w:val="00BF7A94"/>
    <w:rsid w:val="00C008D8"/>
    <w:rsid w:val="00C23BF0"/>
    <w:rsid w:val="00C45EBC"/>
    <w:rsid w:val="00C525FC"/>
    <w:rsid w:val="00C70A99"/>
    <w:rsid w:val="00CE2CD7"/>
    <w:rsid w:val="00D12D17"/>
    <w:rsid w:val="00D25E4F"/>
    <w:rsid w:val="00D74595"/>
    <w:rsid w:val="00DA1449"/>
    <w:rsid w:val="00DA3E10"/>
    <w:rsid w:val="00DB5593"/>
    <w:rsid w:val="00E10645"/>
    <w:rsid w:val="00E25FFB"/>
    <w:rsid w:val="00E36810"/>
    <w:rsid w:val="00E500B9"/>
    <w:rsid w:val="00E73655"/>
    <w:rsid w:val="00E83EAD"/>
    <w:rsid w:val="00E921B5"/>
    <w:rsid w:val="00EC105B"/>
    <w:rsid w:val="00F22CB7"/>
    <w:rsid w:val="00F3194A"/>
    <w:rsid w:val="00F46385"/>
    <w:rsid w:val="00F53199"/>
    <w:rsid w:val="00F80173"/>
    <w:rsid w:val="00F834E9"/>
    <w:rsid w:val="00FB55AE"/>
    <w:rsid w:val="00FE0F5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A22D13D"/>
  <w15:chartTrackingRefBased/>
  <w15:docId w15:val="{C45DCECF-077E-4E29-BF19-6C0DD6A7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0DA6"/>
    <w:rPr>
      <w:sz w:val="24"/>
      <w:szCs w:val="24"/>
    </w:rPr>
  </w:style>
  <w:style w:type="paragraph" w:styleId="4">
    <w:name w:val="heading 4"/>
    <w:basedOn w:val="a"/>
    <w:next w:val="a"/>
    <w:qFormat/>
    <w:rsid w:val="00940DA6"/>
    <w:pPr>
      <w:keepNext/>
      <w:jc w:val="right"/>
      <w:outlineLvl w:val="3"/>
    </w:pPr>
    <w:rPr>
      <w:rFonts w:eastAsia="Arial Unicode MS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940DA6"/>
    <w:pPr>
      <w:jc w:val="center"/>
    </w:pPr>
    <w:rPr>
      <w:sz w:val="28"/>
      <w:szCs w:val="20"/>
      <w:lang w:val="en-US"/>
    </w:rPr>
  </w:style>
  <w:style w:type="paragraph" w:styleId="a5">
    <w:name w:val="footer"/>
    <w:basedOn w:val="a"/>
    <w:rsid w:val="00940D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0DA6"/>
  </w:style>
  <w:style w:type="character" w:customStyle="1" w:styleId="a4">
    <w:name w:val="Основной текст Знак"/>
    <w:aliases w:val=" Знак Знак,Знак Знак"/>
    <w:link w:val="a3"/>
    <w:locked/>
    <w:rsid w:val="003A6042"/>
    <w:rPr>
      <w:sz w:val="28"/>
      <w:lang w:val="en-US"/>
    </w:rPr>
  </w:style>
  <w:style w:type="paragraph" w:styleId="a7">
    <w:name w:val="Normal (Web)"/>
    <w:basedOn w:val="a"/>
    <w:uiPriority w:val="99"/>
    <w:unhideWhenUsed/>
    <w:rsid w:val="004B7C4B"/>
    <w:pPr>
      <w:spacing w:before="100" w:beforeAutospacing="1" w:after="100" w:afterAutospacing="1"/>
    </w:pPr>
    <w:rPr>
      <w:rFonts w:eastAsia="Calibri"/>
    </w:rPr>
  </w:style>
  <w:style w:type="paragraph" w:styleId="a8">
    <w:name w:val="Body Text Indent"/>
    <w:basedOn w:val="a"/>
    <w:link w:val="a9"/>
    <w:uiPriority w:val="99"/>
    <w:rsid w:val="00694D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94D47"/>
    <w:rPr>
      <w:sz w:val="24"/>
      <w:szCs w:val="24"/>
    </w:rPr>
  </w:style>
  <w:style w:type="paragraph" w:styleId="aa">
    <w:name w:val="Balloon Text"/>
    <w:basedOn w:val="a"/>
    <w:link w:val="ab"/>
    <w:rsid w:val="00296C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96CB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296C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96CBE"/>
    <w:rPr>
      <w:sz w:val="24"/>
      <w:szCs w:val="24"/>
    </w:rPr>
  </w:style>
  <w:style w:type="paragraph" w:styleId="2">
    <w:name w:val="Body Text Indent 2"/>
    <w:basedOn w:val="a"/>
    <w:link w:val="20"/>
    <w:rsid w:val="00EC1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C105B"/>
    <w:rPr>
      <w:sz w:val="24"/>
      <w:szCs w:val="24"/>
    </w:rPr>
  </w:style>
  <w:style w:type="character" w:styleId="ae">
    <w:name w:val="Hyperlink"/>
    <w:rsid w:val="00AA6719"/>
    <w:rPr>
      <w:color w:val="0000FF"/>
      <w:u w:val="single"/>
    </w:rPr>
  </w:style>
  <w:style w:type="character" w:styleId="af">
    <w:name w:val="Strong"/>
    <w:uiPriority w:val="22"/>
    <w:qFormat/>
    <w:rsid w:val="00AA6719"/>
    <w:rPr>
      <w:b/>
      <w:bCs/>
    </w:rPr>
  </w:style>
  <w:style w:type="character" w:styleId="af0">
    <w:name w:val="Emphasis"/>
    <w:uiPriority w:val="20"/>
    <w:qFormat/>
    <w:rsid w:val="00AA6719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6C34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od2000@food200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Мясные кулинарные изделия готовые</vt:lpstr>
    </vt:vector>
  </TitlesOfParts>
  <Company>КЦПТ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Мясные кулинарные изделия готовые</dc:title>
  <dc:subject/>
  <dc:creator>Офис</dc:creator>
  <cp:keywords/>
  <dc:description/>
  <cp:lastModifiedBy>Александр Сотников</cp:lastModifiedBy>
  <cp:revision>2</cp:revision>
  <cp:lastPrinted>2015-10-07T09:08:00Z</cp:lastPrinted>
  <dcterms:created xsi:type="dcterms:W3CDTF">2018-07-13T06:24:00Z</dcterms:created>
  <dcterms:modified xsi:type="dcterms:W3CDTF">2018-07-13T06:24:00Z</dcterms:modified>
</cp:coreProperties>
</file>